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580252" w14:textId="10718253" w:rsidR="00427CC8" w:rsidRDefault="00F810A6" w:rsidP="00427CC8">
      <w:pPr>
        <w:rPr>
          <w:b/>
          <w:bCs/>
          <w:u w:val="single"/>
        </w:rPr>
      </w:pPr>
      <w:r w:rsidRPr="00F810A6">
        <w:rPr>
          <w:b/>
          <w:bCs/>
          <w:u w:val="single"/>
        </w:rPr>
        <w:t xml:space="preserve">Model answer 1 </w:t>
      </w:r>
    </w:p>
    <w:p w14:paraId="6DA175D4" w14:textId="66323163" w:rsidR="00F810A6" w:rsidRPr="00F810A6" w:rsidRDefault="00F810A6" w:rsidP="00427CC8"/>
    <w:p w14:paraId="3690ECA8" w14:textId="77777777" w:rsidR="00706DD2" w:rsidRDefault="00706DD2" w:rsidP="00427CC8"/>
    <w:p w14:paraId="04F38D31" w14:textId="77777777" w:rsidR="00706DD2" w:rsidRDefault="00706DD2" w:rsidP="00427CC8"/>
    <w:p w14:paraId="4E7CBEAC" w14:textId="77777777" w:rsidR="00706DD2" w:rsidRDefault="00706DD2" w:rsidP="00427CC8"/>
    <w:p w14:paraId="3193A7BC" w14:textId="77777777" w:rsidR="00706DD2" w:rsidRDefault="00706DD2" w:rsidP="00427CC8"/>
    <w:p w14:paraId="164A7215" w14:textId="77777777" w:rsidR="00706DD2" w:rsidRPr="00013E93" w:rsidRDefault="00706DD2" w:rsidP="00427CC8">
      <w:pPr>
        <w:rPr>
          <w:b/>
          <w:bCs/>
          <w:u w:val="single"/>
        </w:rPr>
      </w:pPr>
    </w:p>
    <w:p w14:paraId="2E9D880B" w14:textId="5ADEEA1A" w:rsidR="00F810A6" w:rsidRPr="00013E93" w:rsidRDefault="00F810A6" w:rsidP="00427CC8">
      <w:pPr>
        <w:rPr>
          <w:b/>
          <w:bCs/>
          <w:u w:val="single"/>
        </w:rPr>
      </w:pPr>
      <w:r w:rsidRPr="00013E93">
        <w:rPr>
          <w:b/>
          <w:bCs/>
          <w:u w:val="single"/>
        </w:rPr>
        <w:t>Grade 5 answer (following format)</w:t>
      </w:r>
    </w:p>
    <w:p w14:paraId="34C7C15C" w14:textId="08F9D3AD" w:rsidR="00706DD2" w:rsidRDefault="00706DD2" w:rsidP="00427CC8">
      <w:r>
        <w:t xml:space="preserve">In Chapter 2, Stevenson creates mystery and fear when we learn that Jekyll has left everything to Hyde in his will. This is evident when Utterson </w:t>
      </w:r>
      <w:proofErr w:type="gramStart"/>
      <w:r>
        <w:t>returns back</w:t>
      </w:r>
      <w:proofErr w:type="gramEnd"/>
      <w:r>
        <w:t xml:space="preserve"> to his home – it is clear that the sight of the will deeply troubles him. This creates mystery and fear as we wonder why Dr Jekyll, a respected doctor and gentleman would willingly leave everything he owns to Mr Hyde who we know from Chapter 1 is a violent and brutal man. </w:t>
      </w:r>
    </w:p>
    <w:p w14:paraId="4FA8E8D7" w14:textId="1DF9663C" w:rsidR="00706DD2" w:rsidRDefault="00706DD2" w:rsidP="00427CC8"/>
    <w:p w14:paraId="03D3D561" w14:textId="70ADABF3" w:rsidR="00706DD2" w:rsidRDefault="00706DD2" w:rsidP="00427CC8"/>
    <w:p w14:paraId="51AA6E94" w14:textId="126113C9" w:rsidR="00706DD2" w:rsidRPr="00013E93" w:rsidRDefault="00706DD2" w:rsidP="00427CC8">
      <w:pPr>
        <w:rPr>
          <w:b/>
          <w:bCs/>
          <w:u w:val="single"/>
        </w:rPr>
      </w:pPr>
      <w:bookmarkStart w:id="0" w:name="_GoBack"/>
    </w:p>
    <w:bookmarkEnd w:id="0"/>
    <w:p w14:paraId="042F5614" w14:textId="0406DE63" w:rsidR="00013E93" w:rsidRPr="00013E93" w:rsidRDefault="00013E93" w:rsidP="00013E93">
      <w:pPr>
        <w:rPr>
          <w:b/>
          <w:bCs/>
          <w:u w:val="single"/>
        </w:rPr>
      </w:pPr>
      <w:r w:rsidRPr="00013E93">
        <w:rPr>
          <w:b/>
          <w:bCs/>
          <w:u w:val="single"/>
        </w:rPr>
        <w:t xml:space="preserve">Grade </w:t>
      </w:r>
      <w:r w:rsidRPr="00013E93">
        <w:rPr>
          <w:b/>
          <w:bCs/>
          <w:u w:val="single"/>
        </w:rPr>
        <w:t>8/9</w:t>
      </w:r>
      <w:r w:rsidRPr="00013E93">
        <w:rPr>
          <w:b/>
          <w:bCs/>
          <w:u w:val="single"/>
        </w:rPr>
        <w:t xml:space="preserve"> answer </w:t>
      </w:r>
    </w:p>
    <w:p w14:paraId="0BFBEDD0" w14:textId="77777777" w:rsidR="00706DD2" w:rsidRDefault="00706DD2" w:rsidP="00427CC8"/>
    <w:p w14:paraId="5E6210BD" w14:textId="024C9935" w:rsidR="00F810A6" w:rsidRPr="00F810A6" w:rsidRDefault="00F810A6" w:rsidP="00427CC8">
      <w:r>
        <w:t>In</w:t>
      </w:r>
      <w:r w:rsidR="00706DD2">
        <w:t xml:space="preserve"> Chapter 2</w:t>
      </w:r>
      <w:r>
        <w:t xml:space="preserve">, Stevenson </w:t>
      </w:r>
      <w:r w:rsidR="00706DD2">
        <w:t xml:space="preserve">introduces the notion that there is a strange association between Dr Jekyll and Mr Hyde when Utterson appears truly troubled by the contents of the will. Stevenson’s description of Utterson’s fitful sleep following this discovery creates suspicion as Hyde appears to be a dangerous and clandestine character – although Utterson has yet to confront him personally. This creates a sense of dread in anticipation of their first meeting. Furthermore, </w:t>
      </w:r>
      <w:r>
        <w:t>Dr Jekyll i</w:t>
      </w:r>
      <w:r w:rsidR="00706DD2">
        <w:t>s personally omitted from the text until</w:t>
      </w:r>
      <w:r>
        <w:t xml:space="preserve"> the third chapter</w:t>
      </w:r>
      <w:r w:rsidR="00013E93">
        <w:t xml:space="preserve"> and what we have learned about him up to this point is conjecture.</w:t>
      </w:r>
      <w:r>
        <w:t xml:space="preserve"> This is deliberate of Stevenson a</w:t>
      </w:r>
      <w:r w:rsidR="00013E93">
        <w:t xml:space="preserve">s we make our own speculations about the nature of the relationship between Jekyll and Hyde – which could be very sinister due to what we know of Hyde thus heightening mystery and fear from the very outset of the novella. </w:t>
      </w:r>
    </w:p>
    <w:p w14:paraId="4F98423A" w14:textId="1F318DFA" w:rsidR="00427CC8" w:rsidRDefault="00427CC8" w:rsidP="00427CC8">
      <w:pPr>
        <w:rPr>
          <w:sz w:val="144"/>
          <w:szCs w:val="144"/>
        </w:rPr>
      </w:pPr>
    </w:p>
    <w:p w14:paraId="4B2080AB" w14:textId="38F4F996" w:rsidR="00427CC8" w:rsidRDefault="00427CC8" w:rsidP="00427CC8">
      <w:pPr>
        <w:rPr>
          <w:sz w:val="144"/>
          <w:szCs w:val="144"/>
        </w:rPr>
      </w:pPr>
    </w:p>
    <w:p w14:paraId="0554CCDA" w14:textId="77777777" w:rsidR="00427CC8" w:rsidRPr="00427CC8" w:rsidRDefault="00427CC8" w:rsidP="00427CC8">
      <w:pPr>
        <w:rPr>
          <w:sz w:val="144"/>
          <w:szCs w:val="144"/>
        </w:rPr>
      </w:pPr>
    </w:p>
    <w:sectPr w:rsidR="00427CC8" w:rsidRPr="00427CC8" w:rsidSect="00427CC8">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7164F33"/>
    <w:multiLevelType w:val="hybridMultilevel"/>
    <w:tmpl w:val="E4E857B6"/>
    <w:lvl w:ilvl="0" w:tplc="8474D67C">
      <w:start w:val="1"/>
      <w:numFmt w:val="decimal"/>
      <w:lvlText w:val="%1"/>
      <w:lvlJc w:val="left"/>
      <w:pPr>
        <w:ind w:left="8250" w:hanging="78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BCB74F5"/>
    <w:multiLevelType w:val="hybridMultilevel"/>
    <w:tmpl w:val="9460A81E"/>
    <w:lvl w:ilvl="0" w:tplc="7F9A9A36">
      <w:start w:val="1"/>
      <w:numFmt w:val="decimal"/>
      <w:lvlText w:val="%1"/>
      <w:lvlJc w:val="left"/>
      <w:pPr>
        <w:ind w:left="7305" w:hanging="694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CC8"/>
    <w:rsid w:val="00013E93"/>
    <w:rsid w:val="003C15D7"/>
    <w:rsid w:val="00427CC8"/>
    <w:rsid w:val="00706DD2"/>
    <w:rsid w:val="00A0511C"/>
    <w:rsid w:val="00F810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16129"/>
  <w15:chartTrackingRefBased/>
  <w15:docId w15:val="{1B17A8A5-D765-47D8-84CC-31AAE020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C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9A5EC27589B94187F304B97BA889DD" ma:contentTypeVersion="13" ma:contentTypeDescription="Create a new document." ma:contentTypeScope="" ma:versionID="0044c45fef78adfd15c8b96e98762ca6">
  <xsd:schema xmlns:xsd="http://www.w3.org/2001/XMLSchema" xmlns:xs="http://www.w3.org/2001/XMLSchema" xmlns:p="http://schemas.microsoft.com/office/2006/metadata/properties" xmlns:ns2="8e6302ee-c2ab-4e9c-bc4e-6020953d2fbc" xmlns:ns3="abd2c947-5a68-4697-a900-80270199761d" targetNamespace="http://schemas.microsoft.com/office/2006/metadata/properties" ma:root="true" ma:fieldsID="4a16aafdd8a6024117cd2230e626d344" ns2:_="" ns3:_="">
    <xsd:import namespace="8e6302ee-c2ab-4e9c-bc4e-6020953d2fbc"/>
    <xsd:import namespace="abd2c947-5a68-4697-a900-80270199761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_Flow_SignoffStatu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6302ee-c2ab-4e9c-bc4e-6020953d2fb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d2c947-5a68-4697-a900-80270199761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Flow_SignoffStatus xmlns="abd2c947-5a68-4697-a900-80270199761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53658C-B164-44F2-9105-C904DD49A2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6302ee-c2ab-4e9c-bc4e-6020953d2fbc"/>
    <ds:schemaRef ds:uri="abd2c947-5a68-4697-a900-8027019976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15D82FC-E0B1-4FF3-88A8-7B7EEA35F66E}">
  <ds:schemaRefs>
    <ds:schemaRef ds:uri="http://schemas.microsoft.com/sharepoint/v3/contenttype/forms"/>
  </ds:schemaRefs>
</ds:datastoreItem>
</file>

<file path=customXml/itemProps3.xml><?xml version="1.0" encoding="utf-8"?>
<ds:datastoreItem xmlns:ds="http://schemas.openxmlformats.org/officeDocument/2006/customXml" ds:itemID="{FDB13EBC-3D34-4808-B4BA-087881B80BD8}">
  <ds:schemaRefs>
    <ds:schemaRef ds:uri="http://schemas.microsoft.com/office/2006/metadata/properties"/>
    <ds:schemaRef ds:uri="http://schemas.microsoft.com/office/infopath/2007/PartnerControls"/>
    <ds:schemaRef ds:uri="abd2c947-5a68-4697-a900-80270199761d"/>
  </ds:schemaRefs>
</ds:datastoreItem>
</file>

<file path=customXml/itemProps4.xml><?xml version="1.0" encoding="utf-8"?>
<ds:datastoreItem xmlns:ds="http://schemas.openxmlformats.org/officeDocument/2006/customXml" ds:itemID="{F937C87E-3B75-4AE3-BB83-3F95BCC5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ECDE4A85</Template>
  <TotalTime>2</TotalTime>
  <Pages>2</Pages>
  <Words>205</Words>
  <Characters>1173</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Henderson</dc:creator>
  <cp:keywords/>
  <dc:description/>
  <cp:lastModifiedBy>Stephanie Henderson</cp:lastModifiedBy>
  <cp:revision>3</cp:revision>
  <dcterms:created xsi:type="dcterms:W3CDTF">2020-02-10T16:09:00Z</dcterms:created>
  <dcterms:modified xsi:type="dcterms:W3CDTF">2020-02-10T16:09:00Z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0x010100889A5EC27589B94187F304B97BA889DD</vt:lpwstr>
  </property>
</Properties>
</file>